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0C" w:rsidRPr="00E9640C" w:rsidRDefault="00E9640C" w:rsidP="00E9640C">
      <w:pPr>
        <w:shd w:val="clear" w:color="auto" w:fill="F8FDFF"/>
        <w:spacing w:after="150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tr-TR"/>
        </w:rPr>
      </w:pPr>
      <w:r w:rsidRPr="00E9640C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tr-TR"/>
        </w:rPr>
        <w:t>40 Hadis</w:t>
      </w:r>
    </w:p>
    <w:p w:rsidR="00E9640C" w:rsidRPr="00E9640C" w:rsidRDefault="00E9640C" w:rsidP="00E9640C">
      <w:pPr>
        <w:shd w:val="clear" w:color="auto" w:fill="F8FDFF"/>
        <w:spacing w:before="100" w:beforeAutospacing="1" w:after="100" w:afterAutospacing="1" w:line="25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E9640C">
        <w:rPr>
          <w:rFonts w:ascii="Arial" w:eastAsia="Times New Roman" w:hAnsi="Arial" w:cs="Arial"/>
          <w:b/>
          <w:bCs/>
          <w:color w:val="800000"/>
          <w:sz w:val="18"/>
          <w:szCs w:val="18"/>
          <w:lang w:eastAsia="tr-TR"/>
        </w:rPr>
        <w:t>40 HADİS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Default="00D21793" w:rsidP="00D21793">
            <w:pPr>
              <w:tabs>
                <w:tab w:val="center" w:pos="4536"/>
              </w:tabs>
              <w:spacing w:after="0" w:line="240" w:lineRule="auto"/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</w:pPr>
            <w:r w:rsidRPr="00D21793">
              <w:rPr>
                <w:rFonts w:ascii="Arial" w:eastAsia="Times New Roman" w:hAnsi="Arial" w:cs="Arial"/>
                <w:color w:val="800000"/>
                <w:sz w:val="18"/>
                <w:szCs w:val="18"/>
                <w:rtl/>
                <w:lang w:eastAsia="tr-TR"/>
              </w:rPr>
              <w:t>1</w:t>
            </w:r>
            <w:r>
              <w:rPr>
                <w:rFonts w:ascii="Traditional Arabic" w:eastAsia="Times New Roman" w:hAnsi="Traditional Arabic" w:cs="Traditional Arabic"/>
                <w:color w:val="800000"/>
                <w:sz w:val="40"/>
                <w:szCs w:val="40"/>
                <w:rtl/>
                <w:lang w:eastAsia="tr-TR"/>
              </w:rPr>
              <w:tab/>
            </w:r>
            <w:r w:rsidRPr="00D21793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أَحَبُّ الأَعْمَالِ إِلى اللهِ تَعَالَى : أَدْوَمُهَا وَ إِنْ قَلَّ</w:t>
            </w:r>
          </w:p>
          <w:p w:rsidR="00D21793" w:rsidRDefault="00D21793" w:rsidP="00D21793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217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Amellerin , </w:t>
            </w:r>
            <w:proofErr w:type="spellStart"/>
            <w:r w:rsidRPr="00D217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Allah’u</w:t>
            </w:r>
            <w:proofErr w:type="spellEnd"/>
            <w:proofErr w:type="gramEnd"/>
            <w:r w:rsidRPr="00D217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Teala’ya en sevimli olanı: Az da olsa devamlı olanıdır.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:rsidR="00D21793" w:rsidRPr="00D21793" w:rsidRDefault="00D21793" w:rsidP="00D21793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Müslim</w:t>
            </w:r>
            <w:proofErr w:type="spellEnd"/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793" w:rsidRDefault="00E9640C" w:rsidP="00D21793">
            <w:pPr>
              <w:spacing w:after="0" w:line="240" w:lineRule="auto"/>
              <w:rPr>
                <w:rFonts w:eastAsia="Times New Roman" w:cs="Traditional Arabic"/>
                <w:sz w:val="40"/>
                <w:szCs w:val="40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2</w:t>
            </w:r>
            <w:r w:rsidR="00D21793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 xml:space="preserve">                                                          </w:t>
            </w:r>
            <w:r w:rsidR="00D21793" w:rsidRPr="00D21793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الطّ</w:t>
            </w:r>
            <w:r w:rsidR="00D21793" w:rsidRPr="00D21793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ُهُورُ شَطْرُ الإيْمَانِ</w:t>
            </w:r>
          </w:p>
          <w:p w:rsidR="00D21793" w:rsidRPr="00D21793" w:rsidRDefault="00D21793" w:rsidP="00D21793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40"/>
                <w:szCs w:val="40"/>
                <w:lang w:eastAsia="tr-TR"/>
              </w:rPr>
            </w:pPr>
            <w:r>
              <w:rPr>
                <w:rFonts w:eastAsia="Times New Roman" w:cs="Traditional Arabic"/>
                <w:sz w:val="40"/>
                <w:szCs w:val="40"/>
                <w:lang w:eastAsia="tr-TR"/>
              </w:rPr>
              <w:t xml:space="preserve">                                </w:t>
            </w:r>
            <w:r w:rsidRPr="00D2179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T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emizlik, imandandır.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3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مَنْ لاَ يَرْحَمِ النَّا</w:t>
            </w:r>
            <w:r w:rsidR="008544F1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سَ</w:t>
            </w:r>
            <w:r w:rsidRPr="00E9640C">
              <w:rPr>
                <w:rFonts w:ascii="Traditional Arabic" w:eastAsia="Times New Roman" w:hAnsi="Traditional Arabic" w:cs="Traditional Arabic"/>
                <w:szCs w:val="40"/>
                <w:rtl/>
                <w:lang w:eastAsia="tr-TR"/>
              </w:rPr>
              <w:t> </w:t>
            </w:r>
            <w:r w:rsidRPr="00E9640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لاَ يَرْحَمْهُ اللَّهُ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İnsanlara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merhamet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etmeyene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Allah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merhamet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etmez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Müslim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Fedâil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66;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Birr, 16.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4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يَسِّرُوا وَلاَ تُعَسِّرُوا وَبَشِّرُوا وَلاَ تُنَفِّرُوا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Kolaylaştırınız, güçleştirmeyiniz, müjdeleyiniz, nefret ettirmeyiniz.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</w:t>
            </w:r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lang w:val="en-US" w:eastAsia="tr-TR"/>
              </w:rPr>
              <w:t> </w:t>
            </w:r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</w:t>
            </w:r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lm, 12;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Müslim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Cihâd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6.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5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إنَّ مِمَّا أدْرَكَ النَّاسُ مِنْ كَلاَمِ النُّبُوَّةِ</w:t>
            </w:r>
            <w:r w:rsidRPr="00E9640C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: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إذَا لَمْ تَسْتَحِ فَاصْنَعْ مَا شِئْتَ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İnsanların Peygamberlerden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öğrenegeldikleri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sözlerden biri de: “Utanmadıktan sonra dilediğini yap!” sözüdür.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Enbiyâ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54;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EbuDâvûd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Edeb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6.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6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اَلدَّالُّ عَلىَ الْخَيْرِ كَفَاعِلِهِ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tr-TR"/>
              </w:rPr>
              <w:t>Hayra vesile olan, hayrı yapan gibidir.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İlm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14.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7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لاَ يُلْدَغُ  اْلمُؤْمِنُ مِنْ جُحْرٍ مَرَّتَيْنِ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Mümin, bir  deli</w:t>
            </w: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kt</w:t>
            </w: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en iki defa sokulmaz.</w:t>
            </w:r>
            <w:r w:rsidRPr="00E96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(Mümin, iki defa aynı yanılgıya düşmez)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Edeb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83;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Müslim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Zühd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63.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اِتَّقِ اللَّهَ حَـيْثُمَا كُنْتَ وَأتْبِـعِ السَّـيِّـئَةَ الْحَسَنَةَ تَمْحُهَا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وَخَالِقِ النَّاسَ بِخُلُقٍ حَسَنٍ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Nerede olursan ol Allah’a karşı gelmekten sakın; yaptığın kötülüğün arkasından bir iyilik yap ki bu onu yok etsin.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İnsanlara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karşı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güzel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ahlakın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gereğine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göre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davran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Birr, 55.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793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D21793" w:rsidRDefault="00D21793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21793" w:rsidRDefault="00D21793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21793" w:rsidRDefault="00D21793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21793" w:rsidRDefault="00D21793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إنَّ اللَّهَ تَعَالى يُحِبُّ إذَا عَمِلَ أحَدُكُمْ عَمَلاً أنْ يُتْقِنَهُ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Allah, sizden birinizin yaptığı işi, ameli ve görevi  sağlam ve iyi yapmasından hoşnut olur.</w:t>
            </w:r>
          </w:p>
          <w:p w:rsidR="00E9640C" w:rsidRPr="00E9640C" w:rsidRDefault="00E9640C" w:rsidP="00E9640C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Taberânî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el-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Mu’cemü’l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-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Evsat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1/275;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Beyhakî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ﬁ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u’abü’l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-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Îmân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4/334.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73B64" w:rsidRDefault="00C73B64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C73B64" w:rsidRDefault="00C73B64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C73B64" w:rsidRDefault="00C73B64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C73B64" w:rsidRPr="00310BAE" w:rsidRDefault="00310BAE" w:rsidP="00D21793">
            <w:pPr>
              <w:tabs>
                <w:tab w:val="center" w:pos="4536"/>
              </w:tabs>
              <w:spacing w:after="0" w:line="240" w:lineRule="auto"/>
              <w:rPr>
                <w:rFonts w:asciiTheme="majorBidi" w:eastAsia="Times New Roman" w:hAnsiTheme="majorBidi" w:cstheme="majorBidi"/>
                <w:color w:val="800000"/>
                <w:sz w:val="24"/>
                <w:szCs w:val="24"/>
                <w:lang w:eastAsia="tr-TR"/>
              </w:rPr>
            </w:pPr>
            <w:r w:rsidRPr="00310BAE">
              <w:rPr>
                <w:rFonts w:ascii="Arial" w:hAnsi="Arial" w:cs="Arial"/>
                <w:color w:val="C00000"/>
                <w:sz w:val="18"/>
                <w:szCs w:val="18"/>
                <w:shd w:val="clear" w:color="auto" w:fill="FFFFFF"/>
                <w:rtl/>
              </w:rPr>
              <w:t>10</w:t>
            </w:r>
            <w:r>
              <w:rPr>
                <w:rFonts w:ascii="Traditional Arabic" w:hAnsi="Traditional Arabic" w:cs="Traditional Arabic"/>
                <w:color w:val="000000"/>
                <w:sz w:val="40"/>
                <w:szCs w:val="40"/>
                <w:shd w:val="clear" w:color="auto" w:fill="FFFFFF"/>
              </w:rPr>
              <w:tab/>
            </w:r>
            <w:r w:rsidR="00C73B64" w:rsidRPr="00310BAE">
              <w:rPr>
                <w:rFonts w:ascii="Traditional Arabic" w:hAnsi="Traditional Arabic" w:cs="Traditional Arabic"/>
                <w:color w:val="000000"/>
                <w:sz w:val="40"/>
                <w:szCs w:val="40"/>
                <w:shd w:val="clear" w:color="auto" w:fill="FFFFFF"/>
              </w:rPr>
              <w:t>”</w:t>
            </w:r>
            <w:r w:rsidR="00C73B64" w:rsidRPr="00310BAE">
              <w:rPr>
                <w:rFonts w:ascii="Traditional Arabic" w:hAnsi="Traditional Arabic" w:cs="Traditional Arabic"/>
                <w:color w:val="000000"/>
                <w:sz w:val="40"/>
                <w:szCs w:val="40"/>
                <w:shd w:val="clear" w:color="auto" w:fill="FFFFFF"/>
                <w:rtl/>
              </w:rPr>
              <w:t>اَللَّهُـمَّ أَعِنِّي عَلَى</w:t>
            </w:r>
            <w:r w:rsidR="00C73B64" w:rsidRPr="00310BAE">
              <w:rPr>
                <w:rFonts w:ascii="Traditional Arabic" w:hAnsi="Traditional Arabic" w:cs="Traditional Arabic"/>
                <w:color w:val="000000"/>
                <w:sz w:val="40"/>
                <w:szCs w:val="40"/>
                <w:shd w:val="clear" w:color="auto" w:fill="FFFFFF"/>
                <w:rtl/>
                <w:lang w:bidi="ar-SY"/>
              </w:rPr>
              <w:t xml:space="preserve"> </w:t>
            </w:r>
            <w:r w:rsidR="00C73B64" w:rsidRPr="00310BAE">
              <w:rPr>
                <w:rFonts w:ascii="Traditional Arabic" w:hAnsi="Traditional Arabic" w:cs="Traditional Arabic"/>
                <w:color w:val="000000"/>
                <w:sz w:val="40"/>
                <w:szCs w:val="40"/>
                <w:shd w:val="clear" w:color="auto" w:fill="FFFFFF"/>
                <w:rtl/>
              </w:rPr>
              <w:t>ذِكْرِكَ، وَشُكْرِكَ وَحُسْنِ عِبَادَتِكَ</w:t>
            </w:r>
            <w:r w:rsidR="00C73B64" w:rsidRPr="00310BAE">
              <w:rPr>
                <w:rFonts w:ascii="Traditional Arabic" w:hAnsi="Traditional Arabic" w:cs="Traditional Arabic"/>
                <w:color w:val="000000"/>
                <w:sz w:val="40"/>
                <w:szCs w:val="40"/>
                <w:shd w:val="clear" w:color="auto" w:fill="FFFFFF"/>
              </w:rPr>
              <w:t>“</w:t>
            </w:r>
            <w:r w:rsidR="00C73B64">
              <w:rPr>
                <w:rFonts w:ascii="Verdana" w:hAnsi="Verdana"/>
                <w:color w:val="000000"/>
                <w:sz w:val="40"/>
                <w:szCs w:val="40"/>
                <w:shd w:val="clear" w:color="auto" w:fill="FFFFFF"/>
              </w:rPr>
              <w:br/>
            </w:r>
            <w:r w:rsidR="00C73B64" w:rsidRPr="00310BA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="00C73B64" w:rsidRPr="00310BA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“A</w:t>
            </w:r>
            <w:r w:rsidR="00D2179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llah</w:t>
            </w:r>
            <w:r w:rsidR="00C73B64" w:rsidRPr="00310BA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’ım! Seni zikretmek (anmak), sana şükretmek ve güzelce kulluk etmek için bana yardım et.”</w:t>
            </w:r>
          </w:p>
          <w:p w:rsidR="00C73B64" w:rsidRDefault="00C73B64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C73B64" w:rsidRDefault="00D21793" w:rsidP="00D217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Ebû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Dâvûd</w:t>
            </w:r>
            <w:proofErr w:type="spellEnd"/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11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lastRenderedPageBreak/>
              <w:t>مَنْ رَ</w:t>
            </w:r>
            <w:r w:rsidRPr="00E9640C">
              <w:rPr>
                <w:rFonts w:ascii="Simplified Arabic" w:eastAsia="Times New Roman" w:hAnsi="Simplified Arabic" w:cs="Simplified Arabic"/>
                <w:sz w:val="40"/>
                <w:szCs w:val="40"/>
                <w:rtl/>
                <w:lang w:eastAsia="tr-TR"/>
              </w:rPr>
              <w:t>أَ</w:t>
            </w: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ى مِنْكُمْ مُنْكَرًا فَلْيُغَيِّرْهُ بِيَدِهِ فَإِنْ لَمْ يَسْتَطِـعْ فَبِلِسَانِهِ فَإِنْ لَمْ يَسْتَطِـعْ فَبِقَلْبِهِ وَذَلِكَ أضْعَفُ اْلإِيـمَانِ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Kim kötü ve çirkin bir iş görürse onu eliyle düzeltsin; eğer buna gücü yetmiyorsa diliyle düzeltsin; buna da gücü yetmezse, kalben karşı koysun. Bu da imanın en zayıf derecesidir.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 Müslim,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Îmân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, 78;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Ebû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Dâvûd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, Salât, 248.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12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عَيْنَانِ لاَ تَمَسُّهُمَا النَّارُ</w:t>
            </w:r>
            <w:r w:rsidRPr="00E9640C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:</w:t>
            </w:r>
            <w:r w:rsidRPr="00E9640C">
              <w:rPr>
                <w:rFonts w:ascii="Traditional Arabic" w:eastAsia="Times New Roman" w:hAnsi="Traditional Arabic" w:cs="Traditional Arabic"/>
                <w:szCs w:val="40"/>
                <w:rtl/>
                <w:lang w:eastAsia="tr-TR"/>
              </w:rPr>
              <w:t> </w:t>
            </w:r>
            <w:r w:rsidRPr="00E9640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عَيْنٌ بَـكَتْ مِنْ خَشْيَةِ اللَّهِ وَعَيْنٌ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بَاتَتْ تَحْرُسُ فِي سَبِيلِ اللَّهِ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 göz vardır ki, cehennem ateşi onlara dokunmaz: Allah korkusundan ağlayan göz, bir de gecesini Allah yolunda, nöbet tutarak geçiren göz.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Fedâilü’l-Cihâd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12.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13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لاَ ضَرَرَ وَلاَ ضِرَارَ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</w:t>
            </w: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arar vermek ve zarara zararla karşılık vermek yoktur.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İbn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Mâce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Ahkâm, 17;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Muvatta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’,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Akdıye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31.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14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لاَ يُؤْمِنُ أحَدُكُمْ حَتَّى يُحِبَّ لأخِيهِ مَا يُحِبُّ لِنَفْسِهِ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Hiçbiriniz kendisi için istediğini (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mü’min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 kardeşi için istemedikçe (gerçek) iman etmiş olamaz.</w:t>
            </w:r>
          </w:p>
          <w:p w:rsidR="00E9640C" w:rsidRPr="00E9640C" w:rsidRDefault="00E9640C" w:rsidP="00E9640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7;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Müslim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71.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15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1658FB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</w:t>
            </w:r>
            <w:r w:rsidR="001658FB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َ</w:t>
            </w:r>
            <w:r w:rsidR="001658FB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ا</w:t>
            </w:r>
            <w:r w:rsidR="001658FB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 xml:space="preserve"> تُطْرُونِي كَمَا أَطْرَتِ النَّصَارَى ابْنَ مَرْيَمَ  فَإنَّمَا أنا عَبْدُهُ فَقُولُوا عَبْدُ اللهِ وَ رَسُولُهُ</w:t>
            </w: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 xml:space="preserve"> 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0AEB" w:rsidRDefault="001658FB" w:rsidP="0016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A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Hristiyanlar’ın</w:t>
            </w:r>
            <w:proofErr w:type="spellEnd"/>
            <w:r w:rsidR="001A0A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Meryem oğlunu uçurduğu gibi beni de siz uçurmayınız. Ben sadece Allah’ın kuluyum, benim için “Allah’ın kulu ve elçisi” deyiniz.</w:t>
            </w:r>
          </w:p>
          <w:p w:rsidR="00E9640C" w:rsidRPr="00E9640C" w:rsidRDefault="00E9640C" w:rsidP="001A0A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658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Buhârî</w:t>
            </w:r>
            <w:proofErr w:type="spellEnd"/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793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</w:t>
            </w:r>
          </w:p>
          <w:p w:rsidR="00D21793" w:rsidRDefault="00D21793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16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لاَ تَدْخُلُونَ الْجَنَّةَ حَتَّى تُؤْمِنُوا وَلاَ تُؤْمِنُوا حَتَّى تَحَابُّوا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İman etmedikçe cennete giremezsiniz, birbirinizi sevmedikçe de (gerçek anlamda) iman etmiş olamazsınız.</w:t>
            </w:r>
          </w:p>
          <w:p w:rsidR="00E9640C" w:rsidRPr="00E9640C" w:rsidRDefault="00E9640C" w:rsidP="00E9640C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Müslim,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Îmân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93;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Tirmizî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Sıfâtu’l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-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Kıyâme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56.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17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اَلْمُسْلِمُ مَنْ سَلِمَ النَّاسُ مِنْ لِسَانِهِ وَيَدِهِ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Müslüman, insanların elinden ve dilinden emin olduğu kimsedir.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12;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Nesâî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8.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lastRenderedPageBreak/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18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lastRenderedPageBreak/>
              <w:t>لاَ تَبَاغَضُوا وَلاَ تَحَاسَدُوا وَلاَ تَدَابَرُوا وَكُونُوا عِبَادَ اللَّهِ إخْوَانًا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وَلاَ يَحِلُّ لِمُسْلِمٍ أنْ يَهْجُرَ أخَاهُ فَوْقَ ثَلاَثِةِ اَيَّامٍ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Birbirinize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buğuz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etmeyin, birbirinize haset etmeyin, birbirinize arka çevirmeyin; ey Allah’ın kulları, kardeş olun. Bir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müslümana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 üç günden fazla (din) kardeşi ile dargın durması helal olmaz.</w:t>
            </w:r>
          </w:p>
          <w:p w:rsidR="00E9640C" w:rsidRPr="00E9640C" w:rsidRDefault="00E9640C" w:rsidP="00E9640C">
            <w:pPr>
              <w:spacing w:after="0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Edeb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57, 58.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19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1A0AEB" w:rsidP="0093466A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 w:bidi="ar-SY"/>
              </w:rPr>
              <w:t>كُنْ في الدُ</w:t>
            </w:r>
            <w:r w:rsidR="0093466A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 w:bidi="ar-SY"/>
              </w:rPr>
              <w:t>نْيَا كَأَنَّكَ غَريبٌ أَوْ عَابِرُ سَبِيلٍ</w:t>
            </w:r>
            <w:r w:rsidR="00E9640C"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 xml:space="preserve"> 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93466A" w:rsidP="0093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Dünyada memleketinden ayrı kalmış gibi veya yolcu gibi ol.</w:t>
            </w:r>
          </w:p>
          <w:p w:rsidR="00E9640C" w:rsidRPr="00E9640C" w:rsidRDefault="00E9640C" w:rsidP="00934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20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لاَ تُمَارِ أخَاكَ وَلاَ تُمَازِحْهُ وَلاَ تَعِدْهُ مَوْعِدَةً فَتُخْلِفَهُ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(Mümin) kardeşinle münakaşa etme, onun hoşuna gitmeyecek şakalar yapma ve ona yerine getirmeyeceğin bir söz verme.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Birr, 58.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21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981162" w:rsidP="00981162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 w:bidi="ar-SY"/>
              </w:rPr>
              <w:t>لَيْسَ الشَّدِيدُ بِالصُّرْعَةِ,</w:t>
            </w:r>
            <w:r w:rsidR="00E9640C"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 xml:space="preserve"> </w:t>
            </w:r>
            <w:r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إِنَّمَ</w:t>
            </w:r>
            <w:r w:rsidR="00E9640C"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ا</w:t>
            </w:r>
            <w:r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 xml:space="preserve"> الشَّدِيدُ الَّذِي يَمْلِكُ نَفْسَهُ عِنْدَ الْغَضَبِ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981162" w:rsidP="0098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Güçlü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kimse ,güreşte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rakibini yenen değil, öfkelendiği zaman kendine hakim olabilen kimsedir.</w:t>
            </w:r>
          </w:p>
          <w:p w:rsidR="00E9640C" w:rsidRPr="00E9640C" w:rsidRDefault="00FC1EF4" w:rsidP="00FC1E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Buhar</w:t>
            </w:r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,Müslim</w:t>
            </w:r>
            <w:proofErr w:type="gramEnd"/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22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إِنَّ اللَّهَ لاَ يَنْظُرُ إِلَى صُوَرِكُمْ وَأمْوَالِكُمْ وَلـكِنْ يَنْظُرُ إِلَى قُلُوبِكُمْ وَأعْمَالِكُمْ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Allah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sizin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ne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dış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görünü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ünüze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ne de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mallarınıza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bakar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. </w:t>
            </w: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 o</w:t>
            </w: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 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sizin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kalplerinize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ve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işlerinize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bakar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tr-TR"/>
              </w:rPr>
              <w:t>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Müslim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Birr, 33; ‹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bn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Mâce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Zühd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9;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 xml:space="preserve">Ahmed b.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Hanbel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tr-TR"/>
              </w:rPr>
              <w:t>, 2/285, 539.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23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رِضَى الرَّبِّ في رِضَى الْـوَالِدِ وَسَخَطُ الرَّبِّ في سَخَطِ الْـوَالِدِ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tr-TR"/>
              </w:rPr>
              <w:t>Allah’ın rızası, anne ve babanın rızasındadır.</w:t>
            </w:r>
          </w:p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tr-TR"/>
              </w:rPr>
              <w:t>Allah’ın öfkesi de anne babanın öfkesindedir.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" w:eastAsia="tr-TR"/>
              </w:rPr>
              <w:t>Tirmizî, Birr, 3.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1793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D21793" w:rsidRDefault="00D21793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D21793" w:rsidRDefault="00D21793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24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ثَلاَثُ دَعَوَاتٍ يُسْتَجَابُ لَهُنَّ لاَ شَكَّ فِيهِنَّ</w:t>
            </w:r>
            <w:r w:rsidRPr="00E9640C">
              <w:rPr>
                <w:rFonts w:ascii="Arial" w:eastAsia="Times New Roman" w:hAnsi="Arial" w:cs="Arial"/>
                <w:sz w:val="40"/>
                <w:szCs w:val="40"/>
                <w:lang w:eastAsia="tr-TR"/>
              </w:rPr>
              <w:t>: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دَعْوَةُ الْمَظْلُومِ، وَدَعْوَةُ الْمُسَافِرِ ، وَدَعْوَةُ الْوَالِدِ لِوَلَدِهِ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Üç dua vardır ki, bunlar şüphesiz kabul edilir:</w:t>
            </w:r>
          </w:p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Mazlumun duası, yolcunun duası ve babanın evladına duası.</w:t>
            </w:r>
            <w:proofErr w:type="gramEnd"/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İbn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Mâce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Dua, 11.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D0B" w:rsidRDefault="00E9640C" w:rsidP="00310B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310BAE" w:rsidRDefault="00E9640C" w:rsidP="00310B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rtl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25</w:t>
            </w:r>
            <w:r w:rsidR="00310BAE">
              <w:rPr>
                <w:rFonts w:ascii="Arial" w:eastAsia="Times New Roman" w:hAnsi="Arial" w:cs="Arial" w:hint="cs"/>
                <w:b/>
                <w:bCs/>
                <w:color w:val="800000"/>
                <w:sz w:val="18"/>
                <w:szCs w:val="18"/>
                <w:rtl/>
                <w:lang w:eastAsia="tr-TR"/>
              </w:rPr>
              <w:t xml:space="preserve"> </w:t>
            </w:r>
          </w:p>
          <w:p w:rsidR="00310BAE" w:rsidRPr="00D21793" w:rsidRDefault="00310BAE" w:rsidP="00FC1E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rtl/>
                <w:lang w:eastAsia="tr-TR"/>
              </w:rPr>
            </w:pPr>
            <w:r w:rsidRPr="0044587B">
              <w:rPr>
                <w:rFonts w:ascii="Tahoma" w:hAnsi="Tahoma" w:cs="Tahoma"/>
                <w:color w:val="0066FF"/>
                <w:sz w:val="28"/>
                <w:szCs w:val="28"/>
              </w:rPr>
              <w:br/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الل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َّ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ه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ُ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م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َّ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إ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ِ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ن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ِّ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ي أ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ع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ُ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وذ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ُ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ب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ِ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ك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م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ِ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ن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ع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ِ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ل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م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ٍ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ل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ا ي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ن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ف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ع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ُ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و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م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ِ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ن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ق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ل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ب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ٍ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ل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ا ي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خ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ش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ع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ُ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و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م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ِ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ن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ن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ف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س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ٍ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 xml:space="preserve"> ل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ا ت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ش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ْ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ب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َ</w:t>
            </w:r>
            <w:r w:rsidRPr="00D21793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8F8FC"/>
                <w:rtl/>
              </w:rPr>
              <w:t>ع</w:t>
            </w:r>
            <w:r w:rsidR="00FC1EF4" w:rsidRPr="00D21793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8F8FC"/>
                <w:rtl/>
              </w:rPr>
              <w:t>ُ  وَ مِنْ دَعْوَةٍ لَا يُسْتَجَابُ لَها.</w:t>
            </w:r>
            <w:r w:rsidRPr="00D21793">
              <w:rPr>
                <w:rFonts w:ascii="Tahoma" w:hAnsi="Tahoma" w:cs="Tahoma"/>
                <w:color w:val="0066FF"/>
                <w:sz w:val="28"/>
                <w:szCs w:val="28"/>
              </w:rPr>
              <w:br/>
            </w:r>
          </w:p>
          <w:p w:rsidR="00310BAE" w:rsidRPr="0044587B" w:rsidRDefault="00310BAE" w:rsidP="00FC1E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8"/>
                <w:szCs w:val="28"/>
                <w:lang w:eastAsia="tr-TR"/>
              </w:rPr>
            </w:pPr>
            <w:proofErr w:type="spellStart"/>
            <w:r w:rsidRPr="00D217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C"/>
              </w:rPr>
              <w:t>Allahım</w:t>
            </w:r>
            <w:proofErr w:type="spellEnd"/>
            <w:r w:rsidRPr="00D217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C"/>
              </w:rPr>
              <w:t xml:space="preserve"> fayda vermeyen İlimden, </w:t>
            </w:r>
            <w:r w:rsidR="00FC1EF4" w:rsidRPr="00D217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C"/>
              </w:rPr>
              <w:t xml:space="preserve">huşu duymayan kalpten, </w:t>
            </w:r>
            <w:r w:rsidRPr="00D2179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8F8FC"/>
              </w:rPr>
              <w:t>kabul edilmeyen duadan, doymayan nefisten sana sığınırım.</w:t>
            </w:r>
            <w:r w:rsidRPr="00D2179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 w:rsidRPr="00D21793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shd w:val="clear" w:color="auto" w:fill="F8F8FC"/>
                <w:rtl/>
              </w:rPr>
              <w:t xml:space="preserve">                                                                                                                       </w:t>
            </w:r>
            <w:r w:rsidRPr="00D21793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8F8FC"/>
              </w:rPr>
              <w:t>(Müslim, Zikir:73)</w:t>
            </w: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0BAE" w:rsidRDefault="00310BAE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rtl/>
                <w:lang w:eastAsia="tr-TR"/>
              </w:rPr>
            </w:pPr>
          </w:p>
          <w:p w:rsid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rtl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26</w:t>
            </w:r>
          </w:p>
          <w:p w:rsidR="00310BAE" w:rsidRPr="00310BAE" w:rsidRDefault="00310BAE" w:rsidP="00D2179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 w:rsidRPr="00310BAE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FFFFF"/>
                <w:rtl/>
              </w:rPr>
              <w:t>اَلْحَمْدُ لِلّهِ، اَللّهُمَّ كَمَا حَسَّنْتَ خَلْقِي فَحَسّ</w:t>
            </w:r>
            <w:r w:rsidR="00FC1EF4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shd w:val="clear" w:color="auto" w:fill="FFFFFF"/>
                <w:rtl/>
                <w:lang w:bidi="ar-SY"/>
              </w:rPr>
              <w:t>ِ</w:t>
            </w:r>
            <w:r w:rsidRPr="00310BAE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shd w:val="clear" w:color="auto" w:fill="FFFFFF"/>
                <w:rtl/>
              </w:rPr>
              <w:t>نْ خُلُقِي</w:t>
            </w:r>
          </w:p>
          <w:p w:rsidR="00310BAE" w:rsidRPr="00310BAE" w:rsidRDefault="00310BAE" w:rsidP="00310B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  <w:lang w:eastAsia="tr-TR"/>
              </w:rPr>
            </w:pPr>
            <w:r w:rsidRPr="00310BA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“Allah(c.c.)’a hamdolsun. Allah(c.c.)’</w:t>
            </w:r>
            <w:proofErr w:type="spellStart"/>
            <w:r w:rsidRPr="00310BA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ım</w:t>
            </w:r>
            <w:proofErr w:type="spellEnd"/>
            <w:r w:rsidRPr="00310BA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! Benim yaratılışımı güzel kıldığın gibi ahlakımı da güzelleştir.”</w:t>
            </w:r>
            <w:r w:rsidRPr="00310BAE">
              <w:rPr>
                <w:rStyle w:val="apple-converted-space"/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0BA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br/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</w:t>
            </w:r>
            <w:r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                                                                                                     </w:t>
            </w:r>
            <w:r w:rsidRPr="00305BA0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305BA0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İbn</w:t>
            </w:r>
            <w:proofErr w:type="spellEnd"/>
            <w:r w:rsidRPr="00305BA0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-i </w:t>
            </w:r>
            <w:proofErr w:type="spellStart"/>
            <w:r w:rsidRPr="00305BA0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Hanbel</w:t>
            </w:r>
            <w:proofErr w:type="spellEnd"/>
            <w:r w:rsidRPr="00305BA0">
              <w:rPr>
                <w:rFonts w:asciiTheme="majorBidi" w:hAnsiTheme="majorBidi" w:cstheme="majorBid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  <w:p w:rsidR="00310BAE" w:rsidRPr="00E9640C" w:rsidRDefault="00310BAE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0BAE" w:rsidRDefault="00310BAE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  <w:lang w:eastAsia="tr-TR"/>
              </w:rPr>
            </w:pPr>
          </w:p>
          <w:p w:rsidR="00310BAE" w:rsidRDefault="00310BAE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27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لَيْس مِنَّا مَنْ لَمْ يَرْحَمْ صَغِيرَنَا وَيُوَقِّرْ كَبِيرَنَا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Küçüklerimize merhamet etmeyen, büyüklerimize saygı</w:t>
            </w:r>
          </w:p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göstermeyen</w:t>
            </w:r>
            <w:proofErr w:type="gramEnd"/>
            <w:r w:rsidRPr="00C7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bizden değildir.</w:t>
            </w:r>
          </w:p>
          <w:p w:rsidR="00E9640C" w:rsidRPr="00E9640C" w:rsidRDefault="00E9640C" w:rsidP="00E9640C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Tirmizî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Birr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15;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Ebû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Dâvûd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Edeb</w:t>
            </w:r>
            <w:proofErr w:type="spellEnd"/>
            <w:r w:rsidRPr="00C73B6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66.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28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كَافِلُ الْيَتِيمِ لَهُ أوْ لِغَيْرِهِ أنَا وَ هُوَ كَهَاتَيْنِ فيِ الْجَنَّةِ وَأشَارَ بِالسَّبَّابَةِ وَالْوُسْطَى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Peygamberimiz işaret parmağı ve orta parmağıyla işaret ederek: “Gerek kendisine ve gerekse başkasına ait herhangi bir yetimi görüp gözetmeyi üzerine alan kimse ile ben, cennette işte böyle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yanyanayız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” buyurmuştur.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Talâk, 25,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Edeb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24; 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Zühd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, 42.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D0B" w:rsidRDefault="00DB5D0B" w:rsidP="00DB5D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29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70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4"/>
                <w:szCs w:val="44"/>
                <w:rtl/>
                <w:lang w:eastAsia="tr-TR"/>
              </w:rPr>
              <w:t>اِجْتَنِبُوا السَّبْعَ  الْمُوبِقَاتِ قَالُوا يَا رَسُولَ للهِ وَمَا هُنَّ قَالَ</w:t>
            </w:r>
            <w:r w:rsidRPr="00E9640C">
              <w:rPr>
                <w:rFonts w:ascii="Arial" w:eastAsia="Times New Roman" w:hAnsi="Arial" w:cs="Arial"/>
                <w:sz w:val="44"/>
                <w:szCs w:val="44"/>
                <w:lang w:eastAsia="tr-TR"/>
              </w:rPr>
              <w:t>:</w:t>
            </w:r>
            <w:r w:rsidRPr="00E9640C">
              <w:rPr>
                <w:rFonts w:ascii="Traditional Arabic" w:eastAsia="Times New Roman" w:hAnsi="Traditional Arabic" w:cs="Traditional Arabic"/>
                <w:szCs w:val="44"/>
                <w:rtl/>
                <w:lang w:eastAsia="tr-TR"/>
              </w:rPr>
              <w:t> </w:t>
            </w:r>
            <w:r w:rsidRPr="00E9640C">
              <w:rPr>
                <w:rFonts w:ascii="Traditional Arabic" w:eastAsia="Times New Roman" w:hAnsi="Traditional Arabic" w:cs="Traditional Arabic" w:hint="cs"/>
                <w:sz w:val="44"/>
                <w:szCs w:val="44"/>
                <w:rtl/>
                <w:lang w:eastAsia="tr-TR"/>
              </w:rPr>
              <w:t>اَلشِّرْكُ بِاللَّهِ وَالسِّحْرُ وَ قَتْلُ النَّفْسِ الَّتِي حَرَّمَ اللَّهُ إلاَّ بِالْحَقِّ وَأكْلُ الرِّبَا وَأكْلُ مَالِ اْليَتِيمِ وَالتَّوَ</w:t>
            </w:r>
            <w:r w:rsidRPr="00E9640C">
              <w:rPr>
                <w:rFonts w:ascii="Traditional Arabic" w:eastAsia="Times New Roman" w:hAnsi="Traditional Arabic" w:cs="Traditional Arabic"/>
                <w:sz w:val="44"/>
                <w:szCs w:val="44"/>
                <w:rtl/>
                <w:lang w:eastAsia="tr-TR"/>
              </w:rPr>
              <w:t>لِّي</w:t>
            </w:r>
            <w:r w:rsidRPr="00E9640C">
              <w:rPr>
                <w:rFonts w:ascii="Traditional Arabic" w:eastAsia="Times New Roman" w:hAnsi="Traditional Arabic" w:cs="Traditional Arabic"/>
                <w:szCs w:val="44"/>
                <w:rtl/>
                <w:lang w:eastAsia="tr-TR"/>
              </w:rPr>
              <w:t> </w:t>
            </w:r>
            <w:r w:rsidRPr="00E9640C">
              <w:rPr>
                <w:rFonts w:ascii="Traditional Arabic" w:eastAsia="Times New Roman" w:hAnsi="Traditional Arabic" w:cs="Traditional Arabic"/>
                <w:sz w:val="44"/>
                <w:szCs w:val="44"/>
                <w:rtl/>
                <w:lang w:eastAsia="tr-TR"/>
              </w:rPr>
              <w:t>يَوْمَ الزَّحْفِ وَقَذْفُ الْمُحْصَنَاتِ الْغَافِلاَتِ الْمُؤْمِنَاتِ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(İnsanı) helâk eden şu yedi şeyden kaçının. Onlar nelerdir ya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Resulullah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dediler. Bunun üzerine: Allah’a şirk koşmak, sihir, Allah’ın haram kıldığı cana kıymak, faiz yemek, yetim malı yemek, savaştan kaçmak, suçsuz ve namuslu mümin kadınlara iftirada bulunmak buyurdu.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Vasâyâ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23,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Tıbb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48; 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, 144.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30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مَنْ كَانَ يُؤْمِنُ بِاللَّهِ وَالْيَوْمِ الآخِرِ فَلاَ يُؤْذِ جَارَهُ وَمَنْ كَانَ يُؤْمِنُ بِاللَّهِ وَالْيَوْمِ الآخِرِ فَلْيُكْرِمْ ضَيْفَهُ وَمَنْ كَانَ يُؤْمِنُ بِاللَّهِ وَالْيَوْمِ الآخِرِ فَلْيَقُلْ خَيْرًا أوْ لِيَصْمُتْ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Allah’a ve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ahiret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gününe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eden kimse, komşusuna eziyet etmesin. Allah’a ve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ahiret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gününe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eden misafirine ikramda bulunsun. Allah’a ve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ahiret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gününe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eden kimse, ya hayır söylesin veya sussun.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Edeb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31, 85; 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, 74, 75.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 31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مَا زَالَ جِبْرِيلُ يُوصِينِي بِالْجَارِ حَتَّى ظَنَنْتُ أنَّهُ سَيُوَرِّثُهُ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Cebrâil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bana komşu hakkında o kadar çok tavsiyede bulundu ki;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  <w:lang w:eastAsia="tr-TR"/>
              </w:rPr>
            </w:pPr>
            <w:proofErr w:type="gram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ben</w:t>
            </w:r>
            <w:proofErr w:type="gram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(Allah Teâlâ) komşuyu komşuya mirasçı kılacak zannettim.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Edeb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28; 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Birr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, 140, 141.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32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اَلسَّاعِي عَلَى الأرْمَلَةِ وَالْمِسْكِينِ كَالْمُجَاهِدِ فِي سَبِيلِ اللَّهِ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أوِ الْقَائِمِ اللَّيْلَ الصَّائِمِ النَّهَارَ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Dul ve fakirlere yardım eden kimse, Allah yolunda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cihad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eden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  <w:lang w:eastAsia="tr-TR"/>
              </w:rPr>
            </w:pPr>
            <w:proofErr w:type="gram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veya</w:t>
            </w:r>
            <w:proofErr w:type="gram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gündüzleri (nafile) oruç tutup, gecelerini (nafile) ibadetle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  <w:lang w:eastAsia="tr-TR"/>
              </w:rPr>
            </w:pPr>
            <w:proofErr w:type="gram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geçiren</w:t>
            </w:r>
            <w:proofErr w:type="gram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kimse gibidir.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Nafakât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1; 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Zühd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, 41;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Birr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44;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Nesâî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, Zekât, 78.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33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كُلُّ ابْنِ آدَمَ خَطَّاءٌ وَخَيْرُ الْخَطَّائِينَ التَّوَّابُونَ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Her insan hata eder.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Hata işleyenlerin en hayırlıları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tevbe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edenlerdir.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Tirmizî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Kıyâme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49;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İbn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Mâce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Zühd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tr-TR"/>
              </w:rPr>
              <w:t>, 30.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34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عَجَبًا لأمْرِ الْمُؤْمِنِ إِنَّ أمْرَهُ كُلَّهُ خَيْرٌ وَلَيْس ذَاكَ لأحَدٍ  إِلاَّ لِلْمُؤْمِنِ</w:t>
            </w:r>
            <w:r w:rsidRPr="00E9640C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:</w:t>
            </w:r>
            <w:r w:rsidRPr="00E9640C">
              <w:rPr>
                <w:rFonts w:ascii="Traditional Arabic" w:eastAsia="Times New Roman" w:hAnsi="Traditional Arabic" w:cs="Traditional Arabic"/>
                <w:szCs w:val="40"/>
                <w:rtl/>
                <w:lang w:eastAsia="tr-TR"/>
              </w:rPr>
              <w:t> </w:t>
            </w:r>
            <w:r w:rsidRPr="00E9640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إِنْ أصَابَتْهُ سَرَّاءُ شَـكَرَ فَـكَانَ خَيْرًا لَهُ وَإِنْ أصَابَتْهُ ضَرَّاءُ صَبَرَ فَـكَانَ خَيْرًا لَهُ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Mü’minin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başka hiç kimsede bulunmayan ilginç bir hali vardır; O’nun her işi hayırdır. Eğer bir genişliğe</w:t>
            </w:r>
            <w:r w:rsidRPr="00E9640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(nimete)</w:t>
            </w: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kavuşursa şükreder ve bu onun için bir hayır olur. Eğer bir  darlığa (musibete) uğrarsa sabreder ve bu da onun için bir hayır olur.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  <w:t>        </w:t>
            </w:r>
            <w:r w:rsidRPr="00E9640C">
              <w:rPr>
                <w:rFonts w:ascii="Times New Roman" w:eastAsia="Times New Roman" w:hAnsi="Times New Roman" w:cs="Times New Roman"/>
                <w:sz w:val="28"/>
                <w:lang w:eastAsia="tr-TR"/>
              </w:rPr>
              <w:t> </w:t>
            </w:r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         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Zühd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64;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Dârim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”,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Rikâk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61.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35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مَنْ غَشَّـنَا فَلَيْس مِنَّا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Bizi aldatan bizden değildir.</w:t>
            </w:r>
          </w:p>
          <w:p w:rsidR="00E9640C" w:rsidRPr="00E9640C" w:rsidRDefault="00E9640C" w:rsidP="00E9640C">
            <w:pPr>
              <w:bidi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164.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 36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لاَ يَدْخُلُ الْجَنَّةَ نَمَّامٌ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Söz taşıyanlar (cezalarını çekmeden ya da affedilmedikçe) </w:t>
            </w:r>
          </w:p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cennete</w:t>
            </w:r>
            <w:proofErr w:type="gramEnd"/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giremezler.</w:t>
            </w:r>
          </w:p>
          <w:p w:rsidR="00E9640C" w:rsidRDefault="00015966" w:rsidP="00015966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ab/>
            </w:r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Müslim, </w:t>
            </w:r>
            <w:proofErr w:type="spellStart"/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Îmân</w:t>
            </w:r>
            <w:proofErr w:type="spellEnd"/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168; </w:t>
            </w:r>
            <w:proofErr w:type="spellStart"/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Tirmizî</w:t>
            </w:r>
            <w:proofErr w:type="spellEnd"/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Birr</w:t>
            </w:r>
            <w:proofErr w:type="spellEnd"/>
            <w:r w:rsidR="00E9640C"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79.</w:t>
            </w:r>
          </w:p>
          <w:p w:rsidR="00015966" w:rsidRPr="00015966" w:rsidRDefault="00015966" w:rsidP="00015966">
            <w:pPr>
              <w:tabs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C0504D" w:themeColor="accent2"/>
                <w:sz w:val="18"/>
                <w:szCs w:val="18"/>
                <w:lang w:eastAsia="tr-TR"/>
              </w:rPr>
            </w:pPr>
            <w:r w:rsidRPr="00015966">
              <w:rPr>
                <w:rFonts w:ascii="Arial" w:eastAsia="Times New Roman" w:hAnsi="Arial" w:cs="Arial"/>
                <w:b/>
                <w:bCs/>
                <w:color w:val="C0504D" w:themeColor="accent2"/>
                <w:sz w:val="18"/>
                <w:szCs w:val="18"/>
                <w:lang w:eastAsia="tr-TR"/>
              </w:rPr>
              <w:t>37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015966" w:rsidRDefault="00015966" w:rsidP="00015966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 w:bidi="ar-SY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rtl/>
                <w:lang w:eastAsia="tr-TR"/>
              </w:rPr>
              <w:tab/>
            </w:r>
            <w:r>
              <w:rPr>
                <w:rFonts w:ascii="Arial" w:eastAsia="Times New Roman" w:hAnsi="Arial" w:cs="Arial" w:hint="cs"/>
                <w:b/>
                <w:bCs/>
                <w:color w:val="800000"/>
                <w:sz w:val="18"/>
                <w:szCs w:val="18"/>
                <w:rtl/>
                <w:lang w:eastAsia="tr-TR"/>
              </w:rPr>
              <w:t xml:space="preserve">    </w:t>
            </w:r>
            <w:r>
              <w:rPr>
                <w:rFonts w:ascii="Traditional Arabic" w:eastAsia="Times New Roman" w:hAnsi="Traditional Arabic" w:cs="Traditional Arabic" w:hint="cs"/>
                <w:color w:val="000000" w:themeColor="text1"/>
                <w:sz w:val="40"/>
                <w:szCs w:val="40"/>
                <w:rtl/>
                <w:lang w:eastAsia="tr-TR"/>
              </w:rPr>
              <w:t xml:space="preserve">                  اللَّهُمَّ إِنَّكَ عَفُوٌّ كَرِيمٌ تُحِبُّ العَفْوَ فَاعْفُ عَنِّي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10BAE" w:rsidRDefault="00310BAE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310BAE" w:rsidRDefault="00015966" w:rsidP="0001596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01596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Allahım</w:t>
            </w:r>
            <w:proofErr w:type="spellEnd"/>
            <w:r w:rsidRPr="0001596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! Sen </w:t>
            </w:r>
            <w:proofErr w:type="gramStart"/>
            <w:r w:rsidRPr="0001596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>affedicisin ,cömertsin</w:t>
            </w:r>
            <w:proofErr w:type="gramEnd"/>
            <w:r w:rsidRPr="0001596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tr-TR"/>
              </w:rPr>
              <w:t xml:space="preserve"> , affetmeyi seversin , beni de affet.</w:t>
            </w:r>
          </w:p>
          <w:p w:rsidR="00310BAE" w:rsidRPr="00FC1EF4" w:rsidRDefault="00015966" w:rsidP="00FC1EF4">
            <w:pPr>
              <w:spacing w:after="0" w:line="240" w:lineRule="auto"/>
              <w:jc w:val="right"/>
              <w:rPr>
                <w:rFonts w:asciiTheme="majorBidi" w:eastAsia="Times New Roman" w:hAnsiTheme="majorBidi" w:cstheme="majorBidi" w:hint="cs"/>
                <w:i/>
                <w:iCs/>
                <w:sz w:val="24"/>
                <w:szCs w:val="24"/>
                <w:rtl/>
                <w:lang w:eastAsia="tr-TR" w:bidi="ar-SY"/>
              </w:rPr>
            </w:pPr>
            <w:proofErr w:type="spellStart"/>
            <w:r w:rsidRPr="00015966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eastAsia="tr-TR"/>
              </w:rPr>
              <w:t>Tirmizî</w:t>
            </w:r>
            <w:proofErr w:type="spellEnd"/>
          </w:p>
          <w:p w:rsidR="00310BAE" w:rsidRDefault="00310BAE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38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44F1" w:rsidRPr="00E9640C" w:rsidRDefault="008544F1" w:rsidP="008544F1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Traditional Arabic" w:hint="cs"/>
                <w:sz w:val="40"/>
                <w:szCs w:val="40"/>
                <w:lang w:eastAsia="tr-TR" w:bidi="ar-SY"/>
              </w:rPr>
            </w:pPr>
            <w:r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 w:bidi="ar-SY"/>
              </w:rPr>
              <w:t>الرَّجُلُ عَلَى دِينِ خَلِيلِهِ فَلْيَنْظُرْ أحَدُكُمْ مَنْ يُخَالِلُ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544F1" w:rsidRDefault="00E9640C" w:rsidP="0085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Bir </w:t>
            </w:r>
            <w:r w:rsidR="00854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Kişi dostunun dini üzerinedir, (öyleyse) sizden biri kimi dost edineceğine iyi baksın.</w:t>
            </w:r>
          </w:p>
          <w:p w:rsidR="00E9640C" w:rsidRPr="008544F1" w:rsidRDefault="008544F1" w:rsidP="00854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Ebu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Davud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Tirmizî</w:t>
            </w:r>
            <w:proofErr w:type="spellEnd"/>
            <w:proofErr w:type="gramEnd"/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DB5D0B" w:rsidRDefault="00DB5D0B" w:rsidP="00E9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</w:pPr>
          </w:p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lastRenderedPageBreak/>
              <w:t> 39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lastRenderedPageBreak/>
              <w:t>إِنَّ فِي الْجَسَدِ مُضْغَةً إِذَا صَلَحَتْ صَلَحَ الْجَسَدُ كُلُّهُ</w:t>
            </w:r>
          </w:p>
          <w:p w:rsidR="00E9640C" w:rsidRPr="00E9640C" w:rsidRDefault="00E9640C" w:rsidP="00E9640C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Traditional Arabic" w:eastAsia="Times New Roman" w:hAnsi="Traditional Arabic" w:cs="Traditional Arabic"/>
                <w:sz w:val="40"/>
                <w:szCs w:val="40"/>
                <w:rtl/>
                <w:lang w:eastAsia="tr-TR"/>
              </w:rPr>
              <w:t> </w:t>
            </w:r>
            <w:r w:rsidRPr="00E9640C">
              <w:rPr>
                <w:rFonts w:ascii="Traditional Arabic" w:eastAsia="Times New Roman" w:hAnsi="Traditional Arabic" w:cs="Traditional Arabic" w:hint="cs"/>
                <w:sz w:val="40"/>
                <w:szCs w:val="40"/>
                <w:rtl/>
                <w:lang w:eastAsia="tr-TR"/>
              </w:rPr>
              <w:t>وَإِذَا فَسَدَتْ فَسَدَ الْجَسَدُ كُلُّهُ ألاَ وَهِيَ الْقَلْبُ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64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İnsanda bir organ vardır. Eğer o sağlıklı ise bütün vücut sağlıklı olur; eğer o bozulursa bütün vücut bozulur. Dikkat edin! O, kalptir.</w:t>
            </w:r>
          </w:p>
          <w:p w:rsidR="00E9640C" w:rsidRPr="00E9640C" w:rsidRDefault="00E9640C" w:rsidP="00E964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Buhârî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Îmân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39; Müslim, </w:t>
            </w:r>
            <w:proofErr w:type="spellStart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Müsâkât</w:t>
            </w:r>
            <w:proofErr w:type="spellEnd"/>
            <w:r w:rsidRPr="00E96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107.</w:t>
            </w:r>
          </w:p>
        </w:tc>
      </w:tr>
      <w:tr w:rsidR="00E9640C" w:rsidRPr="00E9640C" w:rsidTr="00E964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640C" w:rsidRPr="00E9640C" w:rsidRDefault="00E9640C" w:rsidP="00E964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E9640C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 </w:t>
            </w:r>
            <w:r w:rsidRPr="00E9640C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  <w:lang w:eastAsia="tr-TR"/>
              </w:rPr>
              <w:t>40</w:t>
            </w:r>
          </w:p>
        </w:tc>
      </w:tr>
    </w:tbl>
    <w:p w:rsidR="008544F1" w:rsidRDefault="008544F1" w:rsidP="008544F1">
      <w:pPr>
        <w:jc w:val="center"/>
        <w:rPr>
          <w:rFonts w:ascii="Traditional Arabic" w:hAnsi="Traditional Arabic" w:cs="Traditional Arabic" w:hint="cs"/>
          <w:sz w:val="40"/>
          <w:szCs w:val="40"/>
          <w:rtl/>
          <w:lang w:bidi="ar-SY"/>
        </w:rPr>
      </w:pPr>
      <w:r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مَنْ تَشَبَّهَ بِقَوْمٍ فَهُوَ مِنْهُمْ</w:t>
      </w:r>
    </w:p>
    <w:p w:rsidR="008544F1" w:rsidRDefault="008544F1" w:rsidP="008544F1">
      <w:pPr>
        <w:jc w:val="center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SY"/>
        </w:rPr>
        <w:t>Kim bir kavme benzerse, O onlardandır.</w:t>
      </w:r>
    </w:p>
    <w:p w:rsidR="008544F1" w:rsidRPr="008544F1" w:rsidRDefault="008544F1" w:rsidP="008544F1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SY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 xml:space="preserve">Ebu 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tr-TR"/>
        </w:rPr>
        <w:t>Davud</w:t>
      </w:r>
      <w:proofErr w:type="spellEnd"/>
    </w:p>
    <w:sectPr w:rsidR="008544F1" w:rsidRPr="008544F1" w:rsidSect="00DB5D0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40C"/>
    <w:rsid w:val="00015966"/>
    <w:rsid w:val="001658FB"/>
    <w:rsid w:val="001A0AEB"/>
    <w:rsid w:val="00305BA0"/>
    <w:rsid w:val="00310BAE"/>
    <w:rsid w:val="003F6448"/>
    <w:rsid w:val="0044587B"/>
    <w:rsid w:val="008544F1"/>
    <w:rsid w:val="0093466A"/>
    <w:rsid w:val="00981162"/>
    <w:rsid w:val="00BD0528"/>
    <w:rsid w:val="00C73B64"/>
    <w:rsid w:val="00D21793"/>
    <w:rsid w:val="00DB5D0B"/>
    <w:rsid w:val="00DD0B48"/>
    <w:rsid w:val="00E9640C"/>
    <w:rsid w:val="00FC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28"/>
  </w:style>
  <w:style w:type="paragraph" w:styleId="Balk1">
    <w:name w:val="heading 1"/>
    <w:basedOn w:val="Normal"/>
    <w:link w:val="Balk1Char"/>
    <w:uiPriority w:val="9"/>
    <w:qFormat/>
    <w:rsid w:val="00E96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640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E9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E9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E9640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9640C"/>
  </w:style>
  <w:style w:type="paragraph" w:styleId="ListeParagraf">
    <w:name w:val="List Paragraph"/>
    <w:basedOn w:val="Normal"/>
    <w:uiPriority w:val="34"/>
    <w:qFormat/>
    <w:rsid w:val="00D2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AKILLI PC</cp:lastModifiedBy>
  <cp:revision>9</cp:revision>
  <dcterms:created xsi:type="dcterms:W3CDTF">2015-04-17T08:34:00Z</dcterms:created>
  <dcterms:modified xsi:type="dcterms:W3CDTF">2015-04-17T11:58:00Z</dcterms:modified>
</cp:coreProperties>
</file>